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2" w:rsidRPr="003C7F2E" w:rsidRDefault="000172D2" w:rsidP="000172D2">
      <w:pPr>
        <w:rPr>
          <w:sz w:val="24"/>
        </w:rPr>
      </w:pPr>
      <w:bookmarkStart w:id="0" w:name="OLE_LINK1"/>
      <w:bookmarkStart w:id="1" w:name="OLE_LINK2"/>
      <w:bookmarkStart w:id="2" w:name="_GoBack"/>
      <w:bookmarkEnd w:id="2"/>
    </w:p>
    <w:bookmarkEnd w:id="0"/>
    <w:bookmarkEnd w:id="1"/>
    <w:p w:rsidR="00BB3EA6" w:rsidRDefault="00BB3EA6" w:rsidP="00BB3EA6">
      <w:pPr>
        <w:widowControl w:val="0"/>
        <w:tabs>
          <w:tab w:val="left" w:pos="2295"/>
        </w:tabs>
        <w:suppressAutoHyphens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MEDIA CONFERENCE:</w:t>
      </w:r>
    </w:p>
    <w:p w:rsidR="00BB3EA6" w:rsidRDefault="00BB3EA6" w:rsidP="00BB3EA6">
      <w:pPr>
        <w:widowControl w:val="0"/>
        <w:tabs>
          <w:tab w:val="left" w:pos="2295"/>
        </w:tabs>
        <w:suppressAutoHyphens/>
        <w:jc w:val="center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2B775B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Secrecy and acc</w:t>
      </w:r>
      <w:r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ountability: archives in a WikiL</w:t>
      </w:r>
      <w:r w:rsidRPr="002B775B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eaks world</w:t>
      </w:r>
    </w:p>
    <w:p w:rsidR="00BB3EA6" w:rsidRDefault="00BB3EA6" w:rsidP="00BB3EA6">
      <w:pPr>
        <w:widowControl w:val="0"/>
        <w:tabs>
          <w:tab w:val="left" w:pos="2295"/>
        </w:tabs>
        <w:suppressAutoHyphens/>
        <w:jc w:val="center"/>
        <w:rPr>
          <w:rFonts w:ascii="Calibri" w:eastAsia="SimSun" w:hAnsi="Calibri" w:cs="Calibri"/>
          <w:b/>
          <w:kern w:val="1"/>
          <w:sz w:val="24"/>
          <w:lang w:eastAsia="hi-IN" w:bidi="hi-IN"/>
        </w:rPr>
      </w:pPr>
    </w:p>
    <w:p w:rsidR="00BB3EA6" w:rsidRPr="002971C8" w:rsidRDefault="00BB3EA6" w:rsidP="00BB3EA6">
      <w:pPr>
        <w:widowControl w:val="0"/>
        <w:tabs>
          <w:tab w:val="left" w:pos="2295"/>
        </w:tabs>
        <w:suppressAutoHyphens/>
        <w:jc w:val="center"/>
        <w:rPr>
          <w:rFonts w:ascii="Calibri" w:eastAsia="SimSun" w:hAnsi="Calibri" w:cs="Calibri"/>
          <w:b/>
          <w:kern w:val="1"/>
          <w:sz w:val="24"/>
          <w:lang w:eastAsia="hi-IN" w:bidi="hi-IN"/>
        </w:rPr>
      </w:pPr>
      <w:r w:rsidRPr="002971C8">
        <w:rPr>
          <w:rFonts w:ascii="Calibri" w:eastAsia="SimSun" w:hAnsi="Calibri" w:cs="Calibri"/>
          <w:b/>
          <w:kern w:val="1"/>
          <w:sz w:val="24"/>
          <w:lang w:eastAsia="hi-IN" w:bidi="hi-IN"/>
        </w:rPr>
        <w:t>International Council on Archives (ICA) Congress, 20</w:t>
      </w:r>
      <w:r>
        <w:rPr>
          <w:rFonts w:ascii="Calibri" w:eastAsia="SimSun" w:hAnsi="Calibri" w:cs="Calibri"/>
          <w:b/>
          <w:kern w:val="1"/>
          <w:sz w:val="24"/>
          <w:lang w:eastAsia="hi-IN" w:bidi="hi-IN"/>
        </w:rPr>
        <w:t>–</w:t>
      </w:r>
      <w:r w:rsidRPr="002971C8">
        <w:rPr>
          <w:rFonts w:ascii="Calibri" w:eastAsia="SimSun" w:hAnsi="Calibri" w:cs="Calibri"/>
          <w:b/>
          <w:kern w:val="1"/>
          <w:sz w:val="24"/>
          <w:lang w:eastAsia="hi-IN" w:bidi="hi-IN"/>
        </w:rPr>
        <w:t>24 August</w:t>
      </w:r>
    </w:p>
    <w:p w:rsidR="00BB3EA6" w:rsidRPr="007E5FB6" w:rsidRDefault="00BB3EA6" w:rsidP="00BB3EA6">
      <w:pPr>
        <w:widowControl w:val="0"/>
        <w:tabs>
          <w:tab w:val="left" w:pos="2295"/>
        </w:tabs>
        <w:suppressAutoHyphens/>
        <w:jc w:val="center"/>
        <w:rPr>
          <w:rFonts w:ascii="Calibri" w:eastAsia="SimSun" w:hAnsi="Calibri" w:cs="Calibri"/>
          <w:b/>
          <w:i/>
          <w:kern w:val="1"/>
          <w:sz w:val="24"/>
          <w:lang w:eastAsia="hi-IN" w:bidi="hi-IN"/>
        </w:rPr>
      </w:pPr>
      <w:r w:rsidRPr="007E5FB6">
        <w:rPr>
          <w:rFonts w:ascii="Calibri" w:eastAsia="SimSun" w:hAnsi="Calibri" w:cs="Calibri"/>
          <w:b/>
          <w:i/>
          <w:kern w:val="1"/>
          <w:sz w:val="24"/>
          <w:lang w:eastAsia="hi-IN" w:bidi="hi-IN"/>
        </w:rPr>
        <w:t>Sustainability, Identity and Trust</w:t>
      </w:r>
    </w:p>
    <w:p w:rsidR="00BB3EA6" w:rsidRPr="002971C8" w:rsidRDefault="00BB3EA6" w:rsidP="00BB3EA6">
      <w:pPr>
        <w:widowControl w:val="0"/>
        <w:tabs>
          <w:tab w:val="left" w:pos="2295"/>
        </w:tabs>
        <w:suppressAutoHyphens/>
        <w:jc w:val="center"/>
        <w:rPr>
          <w:rFonts w:ascii="Calibri" w:eastAsia="SimSun" w:hAnsi="Calibri" w:cs="Calibri"/>
          <w:kern w:val="1"/>
          <w:lang w:eastAsia="hi-IN" w:bidi="hi-IN"/>
        </w:rPr>
      </w:pPr>
      <w:r w:rsidRPr="002971C8">
        <w:rPr>
          <w:rFonts w:ascii="Calibri" w:eastAsia="SimSun" w:hAnsi="Calibri" w:cs="Calibri"/>
          <w:b/>
          <w:kern w:val="1"/>
          <w:sz w:val="24"/>
          <w:lang w:eastAsia="hi-IN" w:bidi="hi-IN"/>
        </w:rPr>
        <w:t>Brisbane Convention and Exhibition Centre</w:t>
      </w:r>
    </w:p>
    <w:p w:rsidR="00BB3EA6" w:rsidRDefault="00BB3EA6" w:rsidP="00BB3EA6">
      <w:pPr>
        <w:rPr>
          <w:rFonts w:ascii="Calibri" w:eastAsia="SimSun" w:hAnsi="Calibri" w:cs="Calibri"/>
          <w:kern w:val="1"/>
          <w:lang w:eastAsia="hi-IN" w:bidi="hi-IN"/>
        </w:rPr>
      </w:pPr>
    </w:p>
    <w:p w:rsidR="00BB3EA6" w:rsidRPr="00C30B94" w:rsidRDefault="00BB3EA6" w:rsidP="00BB3EA6">
      <w:pPr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kern w:val="1"/>
          <w:lang w:eastAsia="hi-IN" w:bidi="hi-IN"/>
        </w:rPr>
        <w:t xml:space="preserve">Media are invited to attend the ICA Congress keynote presentation tackling the theme of </w:t>
      </w:r>
      <w:r w:rsidRPr="007E5FB6">
        <w:rPr>
          <w:rFonts w:ascii="Calibri" w:eastAsia="SimSun" w:hAnsi="Calibri" w:cs="Calibri"/>
          <w:i/>
          <w:kern w:val="1"/>
          <w:lang w:eastAsia="hi-IN" w:bidi="hi-IN"/>
        </w:rPr>
        <w:t>Identity</w:t>
      </w:r>
      <w:r>
        <w:rPr>
          <w:rFonts w:ascii="Calibri" w:eastAsia="SimSun" w:hAnsi="Calibri" w:cs="Calibri"/>
          <w:kern w:val="1"/>
          <w:lang w:eastAsia="hi-IN" w:bidi="hi-IN"/>
        </w:rPr>
        <w:t xml:space="preserve"> for Archives </w:t>
      </w:r>
      <w:r w:rsidRPr="00C30B94">
        <w:rPr>
          <w:rFonts w:ascii="Calibri" w:eastAsia="SimSun" w:hAnsi="Calibri" w:cs="Calibri"/>
          <w:kern w:val="1"/>
          <w:lang w:eastAsia="hi-IN" w:bidi="hi-IN"/>
        </w:rPr>
        <w:t>by:</w:t>
      </w:r>
    </w:p>
    <w:p w:rsidR="00BB3EA6" w:rsidRPr="00F81AA0" w:rsidRDefault="00BB3EA6" w:rsidP="00BB3EA6">
      <w:pPr>
        <w:pStyle w:val="NoSpacing"/>
        <w:jc w:val="center"/>
        <w:rPr>
          <w:rFonts w:eastAsia="SimSun" w:cs="Calibri"/>
          <w:b/>
          <w:kern w:val="1"/>
          <w:sz w:val="28"/>
          <w:szCs w:val="28"/>
          <w:lang w:eastAsia="hi-IN" w:bidi="hi-IN"/>
        </w:rPr>
      </w:pPr>
      <w:r w:rsidRPr="002B775B">
        <w:rPr>
          <w:rFonts w:eastAsia="SimSun" w:cs="Calibri"/>
          <w:b/>
          <w:kern w:val="1"/>
          <w:sz w:val="28"/>
          <w:szCs w:val="28"/>
          <w:lang w:eastAsia="hi-IN" w:bidi="hi-IN"/>
        </w:rPr>
        <w:t>Dame Stella Rimington</w:t>
      </w:r>
    </w:p>
    <w:p w:rsidR="00BB3EA6" w:rsidRPr="00A17FFB" w:rsidRDefault="00BB3EA6" w:rsidP="00BB3EA6">
      <w:pPr>
        <w:pStyle w:val="NoSpacing"/>
        <w:jc w:val="center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>F</w:t>
      </w:r>
      <w:r w:rsidRPr="00A17FFB">
        <w:rPr>
          <w:b/>
          <w:sz w:val="24"/>
          <w:szCs w:val="24"/>
          <w:lang w:eastAsia="hi-IN" w:bidi="hi-IN"/>
        </w:rPr>
        <w:t>ormer Head of the British Security Service, MI5</w:t>
      </w:r>
    </w:p>
    <w:p w:rsidR="00BB3EA6" w:rsidRDefault="00BB3EA6" w:rsidP="00BB3EA6">
      <w:pPr>
        <w:pStyle w:val="NoSpacing"/>
        <w:jc w:val="center"/>
        <w:rPr>
          <w:b/>
          <w:lang w:eastAsia="hi-IN" w:bidi="hi-IN"/>
        </w:rPr>
      </w:pPr>
    </w:p>
    <w:p w:rsidR="00BB3EA6" w:rsidRPr="0076564A" w:rsidRDefault="00BB3EA6" w:rsidP="00BB3EA6">
      <w:pPr>
        <w:pStyle w:val="NoSpacing"/>
        <w:jc w:val="center"/>
        <w:rPr>
          <w:b/>
          <w:lang w:eastAsia="hi-IN" w:bidi="hi-IN"/>
        </w:rPr>
      </w:pPr>
      <w:r w:rsidRPr="0076564A">
        <w:rPr>
          <w:b/>
          <w:lang w:eastAsia="hi-IN" w:bidi="hi-IN"/>
        </w:rPr>
        <w:t xml:space="preserve">TOPIC:  </w:t>
      </w:r>
      <w:r>
        <w:rPr>
          <w:b/>
          <w:lang w:eastAsia="hi-IN" w:bidi="hi-IN"/>
        </w:rPr>
        <w:t>Secrecy and accountability: archives in a WikiL</w:t>
      </w:r>
      <w:r w:rsidRPr="002B775B">
        <w:rPr>
          <w:b/>
          <w:lang w:eastAsia="hi-IN" w:bidi="hi-IN"/>
        </w:rPr>
        <w:t>eaks world</w:t>
      </w:r>
      <w:r>
        <w:rPr>
          <w:b/>
          <w:lang w:eastAsia="hi-IN" w:bidi="hi-IN"/>
        </w:rPr>
        <w:br/>
        <w:t>WEDNESDAY 22 August</w:t>
      </w:r>
    </w:p>
    <w:p w:rsidR="00BB3EA6" w:rsidRPr="0076564A" w:rsidRDefault="00BB3EA6" w:rsidP="00BB3EA6">
      <w:pPr>
        <w:pStyle w:val="NoSpacing"/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10–</w:t>
      </w:r>
      <w:r w:rsidRPr="0076564A">
        <w:rPr>
          <w:b/>
          <w:lang w:eastAsia="hi-IN" w:bidi="hi-IN"/>
        </w:rPr>
        <w:t>10</w:t>
      </w:r>
      <w:r>
        <w:rPr>
          <w:b/>
          <w:lang w:eastAsia="hi-IN" w:bidi="hi-IN"/>
        </w:rPr>
        <w:t>.30</w:t>
      </w:r>
      <w:r w:rsidRPr="0076564A">
        <w:rPr>
          <w:b/>
          <w:lang w:eastAsia="hi-IN" w:bidi="hi-IN"/>
        </w:rPr>
        <w:t xml:space="preserve">am </w:t>
      </w:r>
      <w:r>
        <w:rPr>
          <w:b/>
          <w:lang w:eastAsia="hi-IN" w:bidi="hi-IN"/>
        </w:rPr>
        <w:t>(media conference 10.30am)</w:t>
      </w:r>
    </w:p>
    <w:p w:rsidR="00BB3EA6" w:rsidRPr="0076564A" w:rsidRDefault="00BB3EA6" w:rsidP="00BB3EA6">
      <w:pPr>
        <w:pStyle w:val="NoSpacing"/>
        <w:spacing w:after="240"/>
        <w:jc w:val="center"/>
        <w:rPr>
          <w:b/>
          <w:lang w:eastAsia="hi-IN" w:bidi="hi-IN"/>
        </w:rPr>
      </w:pPr>
      <w:r w:rsidRPr="0076564A">
        <w:rPr>
          <w:b/>
          <w:lang w:eastAsia="hi-IN" w:bidi="hi-IN"/>
        </w:rPr>
        <w:t>Brisbane Convention and Exhibition Centre, Great Hall 1 &amp; 2</w:t>
      </w:r>
    </w:p>
    <w:p w:rsidR="00BB3EA6" w:rsidRPr="00C30B94" w:rsidRDefault="00BB3EA6" w:rsidP="00BB3EA6">
      <w:pPr>
        <w:spacing w:after="120"/>
        <w:rPr>
          <w:rFonts w:ascii="Calibri" w:eastAsia="SimSun" w:hAnsi="Calibri" w:cs="Calibri"/>
          <w:kern w:val="1"/>
          <w:lang w:eastAsia="hi-IN" w:bidi="hi-IN"/>
        </w:rPr>
      </w:pPr>
      <w:r w:rsidRPr="0076564A">
        <w:rPr>
          <w:rFonts w:ascii="Calibri" w:eastAsia="SimSun" w:hAnsi="Calibri" w:cs="Calibri"/>
          <w:b/>
          <w:kern w:val="1"/>
          <w:lang w:eastAsia="hi-IN" w:bidi="hi-IN"/>
        </w:rPr>
        <w:t>A media conference</w:t>
      </w:r>
      <w:r w:rsidRPr="00C30B94">
        <w:rPr>
          <w:rFonts w:ascii="Calibri" w:eastAsia="SimSun" w:hAnsi="Calibri" w:cs="Calibri"/>
          <w:kern w:val="1"/>
          <w:lang w:eastAsia="hi-IN" w:bidi="hi-IN"/>
        </w:rPr>
        <w:t xml:space="preserve"> </w:t>
      </w:r>
      <w:r>
        <w:rPr>
          <w:rFonts w:ascii="Calibri" w:eastAsia="SimSun" w:hAnsi="Calibri" w:cs="Calibri"/>
          <w:kern w:val="1"/>
          <w:lang w:eastAsia="hi-IN" w:bidi="hi-IN"/>
        </w:rPr>
        <w:t xml:space="preserve">with </w:t>
      </w:r>
      <w:r w:rsidRPr="002B775B">
        <w:rPr>
          <w:rFonts w:ascii="Calibri" w:eastAsia="SimSun" w:hAnsi="Calibri" w:cs="Calibri"/>
          <w:kern w:val="1"/>
          <w:lang w:eastAsia="hi-IN" w:bidi="hi-IN"/>
        </w:rPr>
        <w:t>Dame Stella Rimington</w:t>
      </w:r>
      <w:r>
        <w:rPr>
          <w:rFonts w:ascii="Calibri" w:eastAsia="SimSun" w:hAnsi="Calibri" w:cs="Calibri"/>
          <w:kern w:val="1"/>
          <w:lang w:eastAsia="hi-IN" w:bidi="hi-IN"/>
        </w:rPr>
        <w:t xml:space="preserve"> will follow her keynote address in the Great Hall, to be held at 10am,</w:t>
      </w:r>
      <w:r w:rsidRPr="00C30B94">
        <w:rPr>
          <w:rFonts w:ascii="Calibri" w:eastAsia="SimSun" w:hAnsi="Calibri" w:cs="Calibri"/>
          <w:kern w:val="1"/>
          <w:lang w:eastAsia="hi-IN" w:bidi="hi-IN"/>
        </w:rPr>
        <w:t xml:space="preserve"> Mezzanine Concourse (near VIP Suite</w:t>
      </w:r>
      <w:r>
        <w:rPr>
          <w:rFonts w:ascii="Calibri" w:eastAsia="SimSun" w:hAnsi="Calibri" w:cs="Calibri"/>
          <w:kern w:val="1"/>
          <w:lang w:eastAsia="hi-IN" w:bidi="hi-IN"/>
        </w:rPr>
        <w:t>).</w:t>
      </w:r>
    </w:p>
    <w:p w:rsidR="00BB3EA6" w:rsidRPr="002971C8" w:rsidRDefault="00BB3EA6" w:rsidP="00BB3EA6">
      <w:pPr>
        <w:widowControl w:val="0"/>
        <w:tabs>
          <w:tab w:val="left" w:pos="2295"/>
        </w:tabs>
        <w:suppressAutoHyphens/>
        <w:spacing w:after="120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t>Also a</w:t>
      </w:r>
      <w:r w:rsidRPr="002971C8">
        <w:rPr>
          <w:rFonts w:ascii="Calibri" w:eastAsia="SimSun" w:hAnsi="Calibri" w:cs="Calibri"/>
          <w:b/>
          <w:kern w:val="1"/>
          <w:lang w:eastAsia="hi-IN" w:bidi="hi-IN"/>
        </w:rPr>
        <w:t>ttending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76564A">
        <w:rPr>
          <w:rFonts w:ascii="Calibri" w:eastAsia="SimSun" w:hAnsi="Calibri" w:cs="Calibri"/>
          <w:kern w:val="1"/>
          <w:lang w:eastAsia="hi-IN" w:bidi="hi-IN"/>
        </w:rPr>
        <w:t xml:space="preserve">the </w:t>
      </w:r>
      <w:r>
        <w:rPr>
          <w:rFonts w:ascii="Calibri" w:eastAsia="SimSun" w:hAnsi="Calibri" w:cs="Calibri"/>
          <w:kern w:val="1"/>
          <w:lang w:eastAsia="hi-IN" w:bidi="hi-IN"/>
        </w:rPr>
        <w:t>media</w:t>
      </w:r>
      <w:r w:rsidRPr="0076564A">
        <w:rPr>
          <w:rFonts w:ascii="Calibri" w:eastAsia="SimSun" w:hAnsi="Calibri" w:cs="Calibri"/>
          <w:kern w:val="1"/>
          <w:lang w:eastAsia="hi-IN" w:bidi="hi-IN"/>
        </w:rPr>
        <w:t xml:space="preserve"> conference </w:t>
      </w:r>
      <w:r>
        <w:rPr>
          <w:rFonts w:ascii="Calibri" w:eastAsia="SimSun" w:hAnsi="Calibri" w:cs="Calibri"/>
          <w:kern w:val="1"/>
          <w:lang w:eastAsia="hi-IN" w:bidi="hi-IN"/>
        </w:rPr>
        <w:t xml:space="preserve">and available for interviews </w:t>
      </w:r>
      <w:r w:rsidRPr="0076564A">
        <w:rPr>
          <w:rFonts w:ascii="Calibri" w:eastAsia="SimSun" w:hAnsi="Calibri" w:cs="Calibri"/>
          <w:kern w:val="1"/>
          <w:lang w:eastAsia="hi-IN" w:bidi="hi-IN"/>
        </w:rPr>
        <w:t xml:space="preserve">will be </w:t>
      </w:r>
      <w:r w:rsidRPr="002971C8">
        <w:rPr>
          <w:rFonts w:ascii="Calibri" w:eastAsia="SimSun" w:hAnsi="Calibri" w:cs="Calibri"/>
          <w:kern w:val="1"/>
          <w:lang w:eastAsia="hi-IN" w:bidi="hi-IN"/>
        </w:rPr>
        <w:t>David Fricker, Director</w:t>
      </w:r>
      <w:r>
        <w:rPr>
          <w:rFonts w:ascii="Calibri" w:eastAsia="SimSun" w:hAnsi="Calibri" w:cs="Calibri"/>
          <w:kern w:val="1"/>
          <w:lang w:eastAsia="hi-IN" w:bidi="hi-IN"/>
        </w:rPr>
        <w:t>-</w:t>
      </w:r>
      <w:r w:rsidRPr="002971C8">
        <w:rPr>
          <w:rFonts w:ascii="Calibri" w:eastAsia="SimSun" w:hAnsi="Calibri" w:cs="Calibri"/>
          <w:kern w:val="1"/>
          <w:lang w:eastAsia="hi-IN" w:bidi="hi-IN"/>
        </w:rPr>
        <w:t xml:space="preserve"> General, National Archives of Australia</w:t>
      </w:r>
      <w:r>
        <w:rPr>
          <w:rFonts w:ascii="Calibri" w:eastAsia="SimSun" w:hAnsi="Calibri" w:cs="Calibri"/>
          <w:kern w:val="1"/>
          <w:lang w:eastAsia="hi-IN" w:bidi="hi-IN"/>
        </w:rPr>
        <w:t>.</w:t>
      </w:r>
    </w:p>
    <w:p w:rsidR="00BB3EA6" w:rsidRDefault="00BB3EA6" w:rsidP="00BB3EA6">
      <w:pPr>
        <w:widowControl w:val="0"/>
        <w:tabs>
          <w:tab w:val="left" w:pos="2295"/>
        </w:tabs>
        <w:suppressAutoHyphens/>
        <w:spacing w:after="120"/>
        <w:rPr>
          <w:rFonts w:ascii="Calibri" w:eastAsia="SimSun" w:hAnsi="Calibri" w:cs="Calibri"/>
          <w:kern w:val="1"/>
          <w:lang w:eastAsia="hi-IN" w:bidi="hi-IN"/>
        </w:rPr>
      </w:pPr>
      <w:r>
        <w:rPr>
          <w:rFonts w:ascii="Calibri" w:eastAsia="SimSun" w:hAnsi="Calibri" w:cs="Calibri"/>
          <w:b/>
          <w:kern w:val="1"/>
          <w:lang w:eastAsia="hi-IN" w:bidi="hi-IN"/>
        </w:rPr>
        <w:t xml:space="preserve">You must register </w:t>
      </w:r>
      <w:r w:rsidRPr="00540A7C">
        <w:rPr>
          <w:rFonts w:ascii="Calibri" w:eastAsia="SimSun" w:hAnsi="Calibri" w:cs="Calibri"/>
          <w:kern w:val="1"/>
          <w:lang w:eastAsia="hi-IN" w:bidi="hi-IN"/>
        </w:rPr>
        <w:t xml:space="preserve">your interest </w:t>
      </w:r>
      <w:r>
        <w:rPr>
          <w:rFonts w:ascii="Calibri" w:eastAsia="SimSun" w:hAnsi="Calibri" w:cs="Calibri"/>
          <w:kern w:val="1"/>
          <w:lang w:eastAsia="hi-IN" w:bidi="hi-IN"/>
        </w:rPr>
        <w:t xml:space="preserve">with </w:t>
      </w:r>
      <w:r w:rsidRPr="00540A7C">
        <w:rPr>
          <w:rFonts w:ascii="Calibri" w:eastAsia="SimSun" w:hAnsi="Calibri" w:cs="Calibri"/>
          <w:kern w:val="1"/>
          <w:lang w:eastAsia="hi-IN" w:bidi="hi-IN"/>
        </w:rPr>
        <w:t>Shaun</w:t>
      </w:r>
      <w:r w:rsidRPr="002971C8">
        <w:rPr>
          <w:rFonts w:ascii="Calibri" w:eastAsia="SimSun" w:hAnsi="Calibri" w:cs="Calibri"/>
          <w:kern w:val="1"/>
          <w:lang w:eastAsia="hi-IN" w:bidi="hi-IN"/>
        </w:rPr>
        <w:t xml:space="preserve"> Rohrlach, Director Communications and Programs, National Archives of Australia</w:t>
      </w:r>
      <w:r>
        <w:rPr>
          <w:rFonts w:ascii="Calibri" w:eastAsia="SimSun" w:hAnsi="Calibri" w:cs="Calibri"/>
          <w:kern w:val="1"/>
          <w:lang w:eastAsia="hi-IN" w:bidi="hi-IN"/>
        </w:rPr>
        <w:t xml:space="preserve">. Phone </w:t>
      </w:r>
      <w:r w:rsidRPr="0076564A">
        <w:rPr>
          <w:rFonts w:ascii="Calibri" w:eastAsia="SimSun" w:hAnsi="Calibri" w:cs="Calibri"/>
          <w:kern w:val="1"/>
          <w:lang w:eastAsia="hi-IN" w:bidi="hi-IN"/>
        </w:rPr>
        <w:t xml:space="preserve">+61 434 664 621 or </w:t>
      </w:r>
      <w:r>
        <w:rPr>
          <w:rFonts w:ascii="Calibri" w:eastAsia="SimSun" w:hAnsi="Calibri" w:cs="Calibri"/>
          <w:kern w:val="1"/>
          <w:lang w:eastAsia="hi-IN" w:bidi="hi-IN"/>
        </w:rPr>
        <w:t xml:space="preserve">email </w:t>
      </w:r>
      <w:hyperlink r:id="rId8" w:history="1">
        <w:r w:rsidRPr="0076564A">
          <w:rPr>
            <w:rFonts w:ascii="Calibri" w:eastAsia="SimSun" w:hAnsi="Calibri" w:cs="Mangal"/>
            <w:color w:val="0000FF"/>
            <w:kern w:val="1"/>
            <w:sz w:val="24"/>
            <w:u w:val="single"/>
          </w:rPr>
          <w:t>shaun.rohrlach@naa.gov.au</w:t>
        </w:r>
      </w:hyperlink>
    </w:p>
    <w:p w:rsidR="00BB3EA6" w:rsidRPr="002971C8" w:rsidRDefault="00BB3EA6" w:rsidP="00BB3EA6">
      <w:pPr>
        <w:widowControl w:val="0"/>
        <w:tabs>
          <w:tab w:val="left" w:pos="2295"/>
        </w:tabs>
        <w:suppressAutoHyphens/>
        <w:spacing w:after="120"/>
        <w:rPr>
          <w:rFonts w:ascii="Calibri" w:eastAsia="SimSun" w:hAnsi="Calibri" w:cs="Calibri"/>
          <w:kern w:val="1"/>
          <w:lang w:eastAsia="hi-IN" w:bidi="hi-IN"/>
        </w:rPr>
      </w:pPr>
      <w:r w:rsidRPr="003752FC">
        <w:rPr>
          <w:rFonts w:ascii="Calibri" w:eastAsia="SimSun" w:hAnsi="Calibri" w:cs="Calibri"/>
          <w:b/>
          <w:kern w:val="1"/>
          <w:lang w:eastAsia="hi-IN" w:bidi="hi-IN"/>
        </w:rPr>
        <w:t xml:space="preserve">All keynote speakers are available for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individual </w:t>
      </w:r>
      <w:r w:rsidRPr="003752FC">
        <w:rPr>
          <w:rFonts w:ascii="Calibri" w:eastAsia="SimSun" w:hAnsi="Calibri" w:cs="Calibri"/>
          <w:b/>
          <w:kern w:val="1"/>
          <w:lang w:eastAsia="hi-IN" w:bidi="hi-IN"/>
        </w:rPr>
        <w:t>interview</w:t>
      </w:r>
      <w:r>
        <w:rPr>
          <w:rFonts w:ascii="Calibri" w:eastAsia="SimSun" w:hAnsi="Calibri" w:cs="Calibri"/>
          <w:kern w:val="1"/>
          <w:lang w:eastAsia="hi-IN" w:bidi="hi-IN"/>
        </w:rPr>
        <w:t xml:space="preserve">.  Arrange interviews </w:t>
      </w:r>
      <w:r w:rsidRPr="002971C8">
        <w:rPr>
          <w:rFonts w:ascii="Calibri" w:eastAsia="SimSun" w:hAnsi="Calibri" w:cs="Calibri"/>
          <w:kern w:val="1"/>
          <w:lang w:eastAsia="hi-IN" w:bidi="hi-IN"/>
        </w:rPr>
        <w:t xml:space="preserve">through the National Archives media team.  </w:t>
      </w:r>
      <w:r>
        <w:rPr>
          <w:rFonts w:ascii="Calibri" w:eastAsia="SimSun" w:hAnsi="Calibri" w:cs="Calibri"/>
          <w:kern w:val="1"/>
          <w:lang w:eastAsia="hi-IN" w:bidi="hi-IN"/>
        </w:rPr>
        <w:t xml:space="preserve"> A copy of the program and background information is available at </w:t>
      </w:r>
      <w:r>
        <w:rPr>
          <w:rFonts w:ascii="Calibri" w:eastAsia="SimSun" w:hAnsi="Calibri" w:cs="Mangal"/>
          <w:color w:val="0000FF"/>
          <w:kern w:val="1"/>
          <w:sz w:val="24"/>
          <w:u w:val="single"/>
        </w:rPr>
        <w:t>ica2012.com.</w:t>
      </w:r>
    </w:p>
    <w:p w:rsidR="00BB3EA6" w:rsidRPr="002971C8" w:rsidRDefault="00BB3EA6" w:rsidP="00BB3EA6">
      <w:pPr>
        <w:widowControl w:val="0"/>
        <w:tabs>
          <w:tab w:val="left" w:pos="2295"/>
        </w:tabs>
        <w:suppressAutoHyphens/>
        <w:rPr>
          <w:rFonts w:ascii="Calibri" w:eastAsia="SimSun" w:hAnsi="Calibri" w:cs="Calibri"/>
          <w:kern w:val="1"/>
          <w:lang w:eastAsia="hi-IN" w:bidi="hi-IN"/>
        </w:rPr>
      </w:pPr>
      <w:r w:rsidRPr="002971C8">
        <w:rPr>
          <w:rFonts w:ascii="Calibri" w:eastAsia="SimSun" w:hAnsi="Calibri" w:cs="Calibri"/>
          <w:b/>
          <w:kern w:val="1"/>
          <w:lang w:eastAsia="hi-IN" w:bidi="hi-IN"/>
        </w:rPr>
        <w:t xml:space="preserve">Social media </w:t>
      </w:r>
    </w:p>
    <w:p w:rsidR="00BB3EA6" w:rsidRPr="002971C8" w:rsidRDefault="00BB3EA6" w:rsidP="00BB3EA6">
      <w:pPr>
        <w:widowControl w:val="0"/>
        <w:tabs>
          <w:tab w:val="left" w:pos="2295"/>
        </w:tabs>
        <w:suppressAutoHyphens/>
        <w:spacing w:after="120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2971C8">
        <w:rPr>
          <w:rFonts w:ascii="Calibri" w:eastAsia="SimSun" w:hAnsi="Calibri" w:cs="Calibri"/>
          <w:kern w:val="1"/>
          <w:lang w:eastAsia="hi-IN" w:bidi="hi-IN"/>
        </w:rPr>
        <w:t>Keep track of all Congress social media at:</w:t>
      </w:r>
    </w:p>
    <w:p w:rsidR="00BB3EA6" w:rsidRPr="002971C8" w:rsidRDefault="00BB3EA6" w:rsidP="00BB3EA6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Calibri" w:eastAsia="SimSun" w:hAnsi="Calibri" w:cs="Calibri"/>
          <w:b/>
          <w:color w:val="000000"/>
          <w:kern w:val="1"/>
          <w:lang w:eastAsia="hi-IN" w:bidi="hi-IN"/>
        </w:rPr>
      </w:pPr>
      <w:r w:rsidRPr="002971C8">
        <w:rPr>
          <w:rFonts w:ascii="Calibri" w:eastAsia="SimSun" w:hAnsi="Calibri" w:cs="Calibri"/>
          <w:b/>
          <w:color w:val="000000"/>
          <w:kern w:val="1"/>
          <w:lang w:eastAsia="hi-IN" w:bidi="hi-IN"/>
        </w:rPr>
        <w:t xml:space="preserve">Twitter </w:t>
      </w:r>
      <w:r>
        <w:rPr>
          <w:rFonts w:ascii="Calibri" w:eastAsia="SimSun" w:hAnsi="Calibri" w:cs="Calibri"/>
          <w:b/>
          <w:color w:val="000000"/>
          <w:kern w:val="1"/>
          <w:lang w:eastAsia="hi-IN" w:bidi="hi-IN"/>
        </w:rPr>
        <w:t>–</w:t>
      </w:r>
      <w:r w:rsidRPr="002971C8">
        <w:rPr>
          <w:rFonts w:ascii="Calibri" w:eastAsia="SimSun" w:hAnsi="Calibri" w:cs="Calibri"/>
          <w:b/>
          <w:color w:val="000000"/>
          <w:kern w:val="1"/>
          <w:lang w:eastAsia="hi-IN" w:bidi="hi-IN"/>
        </w:rPr>
        <w:t xml:space="preserve"> </w:t>
      </w:r>
      <w:r w:rsidRPr="002971C8">
        <w:rPr>
          <w:rFonts w:ascii="Calibri" w:eastAsia="SimSun" w:hAnsi="Calibri" w:cs="Calibri"/>
          <w:b/>
          <w:kern w:val="1"/>
          <w:lang w:eastAsia="hi-IN" w:bidi="hi-IN"/>
        </w:rPr>
        <w:t>#ICA_2012</w:t>
      </w:r>
    </w:p>
    <w:p w:rsidR="00BB3EA6" w:rsidRPr="002971C8" w:rsidRDefault="00BB3EA6" w:rsidP="00BB3EA6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Calibri" w:eastAsia="SimSun" w:hAnsi="Calibri" w:cs="Calibri"/>
          <w:b/>
          <w:color w:val="000000"/>
          <w:kern w:val="1"/>
          <w:lang w:eastAsia="hi-IN" w:bidi="hi-IN"/>
        </w:rPr>
      </w:pPr>
      <w:r w:rsidRPr="002971C8">
        <w:rPr>
          <w:rFonts w:ascii="Calibri" w:eastAsia="SimSun" w:hAnsi="Calibri" w:cs="Calibri"/>
          <w:b/>
          <w:color w:val="000000"/>
          <w:kern w:val="1"/>
          <w:lang w:eastAsia="hi-IN" w:bidi="hi-IN"/>
        </w:rPr>
        <w:t>Facebook</w:t>
      </w:r>
      <w:r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–</w:t>
      </w:r>
      <w:r w:rsidRPr="002971C8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  <w:hyperlink r:id="rId9" w:history="1">
        <w:r w:rsidRPr="00486F60">
          <w:rPr>
            <w:rStyle w:val="Hyperlink"/>
            <w:rFonts w:ascii="Calibri" w:eastAsia="SimSun" w:hAnsi="Calibri" w:cs="Mangal"/>
            <w:kern w:val="1"/>
            <w:sz w:val="24"/>
          </w:rPr>
          <w:t>www.facebook.com/naagovau</w:t>
        </w:r>
      </w:hyperlink>
      <w:r w:rsidRPr="002971C8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</w:p>
    <w:p w:rsidR="00BB3EA6" w:rsidRPr="002971C8" w:rsidRDefault="00BB3EA6" w:rsidP="00BB3EA6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Calibri" w:eastAsia="SimSun" w:hAnsi="Calibri" w:cs="Calibri"/>
          <w:b/>
          <w:color w:val="000000"/>
          <w:kern w:val="1"/>
          <w:lang w:eastAsia="hi-IN" w:bidi="hi-IN"/>
        </w:rPr>
      </w:pPr>
      <w:r w:rsidRPr="002971C8">
        <w:rPr>
          <w:rFonts w:ascii="Calibri" w:eastAsia="SimSun" w:hAnsi="Calibri" w:cs="Calibri"/>
          <w:b/>
          <w:color w:val="000000"/>
          <w:kern w:val="1"/>
          <w:lang w:eastAsia="hi-IN" w:bidi="hi-IN"/>
        </w:rPr>
        <w:t xml:space="preserve">Flickr </w:t>
      </w:r>
      <w:r>
        <w:rPr>
          <w:rFonts w:ascii="Calibri" w:eastAsia="SimSun" w:hAnsi="Calibri" w:cs="Calibri"/>
          <w:color w:val="000000"/>
          <w:kern w:val="1"/>
          <w:lang w:eastAsia="hi-IN" w:bidi="hi-IN"/>
        </w:rPr>
        <w:t>–</w:t>
      </w:r>
      <w:r w:rsidRPr="002971C8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  <w:hyperlink r:id="rId10" w:history="1">
        <w:r w:rsidRPr="002971C8">
          <w:rPr>
            <w:rFonts w:ascii="Calibri" w:eastAsia="SimSun" w:hAnsi="Calibri" w:cs="Mangal"/>
            <w:color w:val="0000FF"/>
            <w:kern w:val="1"/>
            <w:sz w:val="24"/>
            <w:u w:val="single"/>
          </w:rPr>
          <w:t>www.flickr.com/national-archives-of-australia</w:t>
        </w:r>
      </w:hyperlink>
    </w:p>
    <w:p w:rsidR="00BB3EA6" w:rsidRDefault="00BB3EA6" w:rsidP="00BB3EA6">
      <w:pPr>
        <w:widowControl w:val="0"/>
        <w:numPr>
          <w:ilvl w:val="0"/>
          <w:numId w:val="3"/>
        </w:numPr>
        <w:tabs>
          <w:tab w:val="left" w:pos="2295"/>
        </w:tabs>
        <w:suppressAutoHyphens/>
        <w:spacing w:before="0"/>
        <w:rPr>
          <w:rFonts w:ascii="Calibri" w:eastAsia="SimSun" w:hAnsi="Calibri" w:cs="Calibri"/>
          <w:color w:val="00000A"/>
          <w:kern w:val="1"/>
          <w:lang w:eastAsia="hi-IN" w:bidi="hi-IN"/>
        </w:rPr>
      </w:pPr>
      <w:r w:rsidRPr="002971C8">
        <w:rPr>
          <w:rFonts w:ascii="Calibri" w:eastAsia="SimSun" w:hAnsi="Calibri" w:cs="Calibri"/>
          <w:b/>
          <w:color w:val="000000"/>
          <w:kern w:val="1"/>
          <w:lang w:eastAsia="hi-IN" w:bidi="hi-IN"/>
        </w:rPr>
        <w:t>Storify</w:t>
      </w:r>
      <w:r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–</w:t>
      </w:r>
      <w:r w:rsidRPr="002971C8">
        <w:rPr>
          <w:rFonts w:ascii="Calibri" w:eastAsia="SimSun" w:hAnsi="Calibri" w:cs="Calibri"/>
          <w:color w:val="000000"/>
          <w:kern w:val="1"/>
          <w:lang w:eastAsia="hi-IN" w:bidi="hi-IN"/>
        </w:rPr>
        <w:t xml:space="preserve"> </w:t>
      </w:r>
      <w:hyperlink r:id="rId11" w:history="1">
        <w:r w:rsidRPr="002971C8">
          <w:rPr>
            <w:rFonts w:ascii="Calibri" w:eastAsia="SimSun" w:hAnsi="Calibri" w:cs="Mangal"/>
            <w:color w:val="0000FF"/>
            <w:kern w:val="1"/>
            <w:sz w:val="24"/>
            <w:u w:val="single"/>
          </w:rPr>
          <w:t>www.storify.com/naagovau</w:t>
        </w:r>
      </w:hyperlink>
      <w:r w:rsidRPr="002971C8">
        <w:rPr>
          <w:rFonts w:ascii="Calibri" w:eastAsia="SimSun" w:hAnsi="Calibri" w:cs="Calibri"/>
          <w:bCs/>
          <w:color w:val="000000"/>
          <w:kern w:val="1"/>
          <w:lang w:val="en-US" w:eastAsia="hi-IN" w:bidi="hi-IN"/>
        </w:rPr>
        <w:t xml:space="preserve"> </w:t>
      </w:r>
    </w:p>
    <w:p w:rsidR="00BB3EA6" w:rsidRPr="002A20C6" w:rsidRDefault="00BB3EA6" w:rsidP="00BB3EA6">
      <w:pPr>
        <w:widowControl w:val="0"/>
        <w:tabs>
          <w:tab w:val="left" w:pos="2295"/>
        </w:tabs>
        <w:suppressAutoHyphens/>
        <w:spacing w:before="240"/>
        <w:rPr>
          <w:rFonts w:ascii="Calibri" w:eastAsia="SimSun" w:hAnsi="Calibri" w:cs="Calibri"/>
          <w:color w:val="00000A"/>
          <w:kern w:val="1"/>
          <w:lang w:eastAsia="hi-IN" w:bidi="hi-IN"/>
        </w:rPr>
      </w:pPr>
      <w:r w:rsidRPr="002A20C6">
        <w:rPr>
          <w:rFonts w:ascii="Calibri" w:hAnsi="Calibri" w:cs="Calibri"/>
          <w:b/>
          <w:bCs/>
          <w:color w:val="00000A"/>
          <w:kern w:val="1"/>
          <w:lang w:eastAsia="ar-SA"/>
        </w:rPr>
        <w:t>Media contacts</w:t>
      </w:r>
    </w:p>
    <w:p w:rsidR="00BB3EA6" w:rsidRPr="002971C8" w:rsidRDefault="00BB3EA6" w:rsidP="00BB3EA6">
      <w:pPr>
        <w:widowControl w:val="0"/>
        <w:suppressAutoHyphens/>
        <w:rPr>
          <w:rFonts w:ascii="Calibri" w:eastAsia="SimSun" w:hAnsi="Calibri" w:cs="Calibri"/>
          <w:kern w:val="1"/>
          <w:lang w:eastAsia="hi-IN" w:bidi="hi-IN"/>
        </w:rPr>
      </w:pPr>
      <w:r w:rsidRPr="002971C8">
        <w:rPr>
          <w:rFonts w:ascii="Calibri" w:eastAsia="SimSun" w:hAnsi="Calibri" w:cs="Calibri"/>
          <w:kern w:val="1"/>
          <w:lang w:eastAsia="hi-IN" w:bidi="hi-IN"/>
        </w:rPr>
        <w:t>Shaun Rohrlach, Director Communications and Programs, National Archives of Australia</w:t>
      </w:r>
    </w:p>
    <w:p w:rsidR="00BB3EA6" w:rsidRDefault="00BB3EA6" w:rsidP="00BB3EA6">
      <w:pPr>
        <w:rPr>
          <w:rFonts w:ascii="Calibri" w:eastAsia="SimSun" w:hAnsi="Calibri" w:cs="Mangal"/>
          <w:color w:val="0000FF"/>
          <w:kern w:val="1"/>
          <w:sz w:val="24"/>
          <w:u w:val="single"/>
        </w:rPr>
      </w:pPr>
      <w:r w:rsidRPr="002971C8">
        <w:rPr>
          <w:rFonts w:ascii="Calibri" w:eastAsia="SimSun" w:hAnsi="Calibri" w:cs="Calibri"/>
          <w:kern w:val="1"/>
          <w:lang w:eastAsia="hi-IN" w:bidi="hi-IN"/>
        </w:rPr>
        <w:t xml:space="preserve">Phone +61 434 664 621 or </w:t>
      </w:r>
      <w:hyperlink r:id="rId12" w:history="1">
        <w:r w:rsidRPr="002971C8">
          <w:rPr>
            <w:rFonts w:ascii="Calibri" w:eastAsia="SimSun" w:hAnsi="Calibri" w:cs="Mangal"/>
            <w:color w:val="0000FF"/>
            <w:kern w:val="1"/>
            <w:sz w:val="24"/>
            <w:u w:val="single"/>
          </w:rPr>
          <w:t>shaun.rohrlach@naa.gov.au</w:t>
        </w:r>
      </w:hyperlink>
    </w:p>
    <w:p w:rsidR="00BB3EA6" w:rsidRDefault="00BB3EA6" w:rsidP="00BB3EA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BB3EA6" w:rsidRDefault="00BB3EA6" w:rsidP="00BB3EA6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Bio information </w:t>
      </w:r>
      <w:r w:rsidRPr="00BB3EA6">
        <w:rPr>
          <w:rFonts w:cs="Calibri"/>
          <w:color w:val="000000"/>
        </w:rPr>
        <w:t>(see page 2)</w:t>
      </w:r>
      <w:r>
        <w:rPr>
          <w:rFonts w:cs="Calibri"/>
          <w:b/>
          <w:color w:val="000000"/>
        </w:rPr>
        <w:br w:type="column"/>
      </w:r>
    </w:p>
    <w:p w:rsidR="00BB3EA6" w:rsidRDefault="00BB3EA6" w:rsidP="00BB3EA6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BB3EA6" w:rsidRPr="00E51DCB" w:rsidRDefault="00BB3EA6" w:rsidP="000021A3">
      <w:pPr>
        <w:autoSpaceDE w:val="0"/>
        <w:autoSpaceDN w:val="0"/>
        <w:adjustRightInd w:val="0"/>
        <w:spacing w:line="360" w:lineRule="auto"/>
        <w:rPr>
          <w:rFonts w:cs="Calibri"/>
          <w:b/>
          <w:color w:val="000000"/>
        </w:rPr>
      </w:pPr>
      <w:r w:rsidRPr="00E51DCB">
        <w:rPr>
          <w:rFonts w:cs="Calibri"/>
          <w:b/>
          <w:color w:val="000000"/>
        </w:rPr>
        <w:t>Bio information</w:t>
      </w:r>
    </w:p>
    <w:p w:rsidR="00BB3EA6" w:rsidRPr="00F81AA0" w:rsidRDefault="00BB3EA6" w:rsidP="000021A3">
      <w:pPr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  <w:r w:rsidRPr="00F81AA0">
        <w:rPr>
          <w:rFonts w:cs="Calibri"/>
          <w:color w:val="000000"/>
        </w:rPr>
        <w:t>Dame Stella Rimington was Director General of the British Security Service, MI5, from 1992 to 1996. Her career in MI5 spanned nearly 40 year</w:t>
      </w:r>
      <w:r>
        <w:rPr>
          <w:rFonts w:cs="Calibri"/>
          <w:color w:val="000000"/>
        </w:rPr>
        <w:t>s –</w:t>
      </w:r>
      <w:r w:rsidRPr="00F81AA0">
        <w:rPr>
          <w:rFonts w:cs="Calibri"/>
          <w:color w:val="000000"/>
        </w:rPr>
        <w:t xml:space="preserve"> she was the first female Director General, and the first Director General to be publicly named on appointment. She was appointed</w:t>
      </w:r>
      <w:r>
        <w:rPr>
          <w:rFonts w:cs="Calibri"/>
          <w:color w:val="000000"/>
        </w:rPr>
        <w:t xml:space="preserve"> a </w:t>
      </w:r>
      <w:r w:rsidRPr="00F81AA0">
        <w:rPr>
          <w:rFonts w:cs="Calibri"/>
          <w:color w:val="000000"/>
        </w:rPr>
        <w:t xml:space="preserve"> Dame Commander of Order of the Bath in 1996.</w:t>
      </w:r>
    </w:p>
    <w:p w:rsidR="00BB3EA6" w:rsidRPr="00F81AA0" w:rsidRDefault="00BB3EA6" w:rsidP="000021A3">
      <w:pPr>
        <w:autoSpaceDE w:val="0"/>
        <w:autoSpaceDN w:val="0"/>
        <w:adjustRightInd w:val="0"/>
        <w:spacing w:after="120" w:line="360" w:lineRule="auto"/>
        <w:rPr>
          <w:rFonts w:cs="Calibri"/>
          <w:color w:val="000000"/>
        </w:rPr>
      </w:pPr>
      <w:r w:rsidRPr="00F81AA0">
        <w:rPr>
          <w:rFonts w:cs="Calibri"/>
          <w:color w:val="000000"/>
        </w:rPr>
        <w:t>Prior to her career in MI5, Dame Stella trained and worked as</w:t>
      </w:r>
      <w:r>
        <w:rPr>
          <w:rFonts w:cs="Calibri"/>
          <w:color w:val="000000"/>
        </w:rPr>
        <w:t xml:space="preserve"> an</w:t>
      </w:r>
      <w:r w:rsidRPr="00F81AA0">
        <w:rPr>
          <w:rFonts w:cs="Calibri"/>
          <w:color w:val="000000"/>
        </w:rPr>
        <w:t xml:space="preserve"> archivist and</w:t>
      </w:r>
      <w:r>
        <w:rPr>
          <w:rFonts w:cs="Calibri"/>
          <w:color w:val="000000"/>
        </w:rPr>
        <w:t>,</w:t>
      </w:r>
      <w:r w:rsidRPr="00F81AA0">
        <w:rPr>
          <w:rFonts w:cs="Calibri"/>
          <w:color w:val="000000"/>
        </w:rPr>
        <w:t xml:space="preserve"> since her retirement, has pursued this interest through her membership of the Archives Task Force, which reviewed the state of archives in the United Kingdom.</w:t>
      </w:r>
    </w:p>
    <w:p w:rsidR="00BB3EA6" w:rsidRDefault="00BB3EA6" w:rsidP="000021A3">
      <w:pPr>
        <w:spacing w:after="120" w:line="360" w:lineRule="auto"/>
      </w:pPr>
      <w:r w:rsidRPr="00F81AA0">
        <w:rPr>
          <w:rFonts w:cs="Calibri"/>
          <w:color w:val="000000"/>
        </w:rPr>
        <w:t xml:space="preserve">Since her retirement, Dame Stella has published a bestselling autobiography, </w:t>
      </w:r>
      <w:r w:rsidRPr="00F81AA0">
        <w:rPr>
          <w:rFonts w:cs="Calibri"/>
          <w:i/>
          <w:iCs/>
          <w:color w:val="000000"/>
        </w:rPr>
        <w:t>Open Secret</w:t>
      </w:r>
      <w:r>
        <w:rPr>
          <w:rFonts w:cs="Calibri"/>
          <w:color w:val="000000"/>
        </w:rPr>
        <w:t>, and seven novels. She</w:t>
      </w:r>
      <w:r w:rsidRPr="00F81AA0">
        <w:rPr>
          <w:rFonts w:cs="Calibri"/>
          <w:color w:val="000000"/>
        </w:rPr>
        <w:t xml:space="preserve"> has </w:t>
      </w:r>
      <w:r>
        <w:rPr>
          <w:rFonts w:cs="Calibri"/>
          <w:color w:val="000000"/>
        </w:rPr>
        <w:t xml:space="preserve">also </w:t>
      </w:r>
      <w:r w:rsidRPr="00F81AA0">
        <w:rPr>
          <w:rFonts w:cs="Calibri"/>
          <w:color w:val="000000"/>
        </w:rPr>
        <w:t xml:space="preserve">been a trustee and board member of a number of charitable institutions and companies, including Marks &amp; Spencer, the BG Group, the Institute of Cancer Research, the Royal </w:t>
      </w:r>
      <w:r>
        <w:rPr>
          <w:rFonts w:cs="Calibri"/>
          <w:color w:val="000000"/>
        </w:rPr>
        <w:t>Marsden Cancer Hospital, Refuge</w:t>
      </w:r>
      <w:r w:rsidRPr="00F81AA0">
        <w:rPr>
          <w:rFonts w:cs="Calibri"/>
          <w:color w:val="000000"/>
        </w:rPr>
        <w:t xml:space="preserve"> and the International Spy Museum. </w:t>
      </w:r>
    </w:p>
    <w:p w:rsidR="00BB3EA6" w:rsidRPr="006007CA" w:rsidRDefault="00BB3EA6" w:rsidP="000021A3">
      <w:pPr>
        <w:spacing w:line="360" w:lineRule="auto"/>
      </w:pPr>
    </w:p>
    <w:p w:rsidR="000172D2" w:rsidRPr="00E5487A" w:rsidRDefault="000172D2" w:rsidP="00E5487A">
      <w:pPr>
        <w:widowControl w:val="0"/>
        <w:tabs>
          <w:tab w:val="left" w:pos="2295"/>
        </w:tabs>
        <w:suppressAutoHyphens/>
        <w:jc w:val="center"/>
        <w:rPr>
          <w:rFonts w:ascii="Arial" w:hAnsi="Arial" w:cs="Arial"/>
          <w:szCs w:val="22"/>
        </w:rPr>
      </w:pPr>
    </w:p>
    <w:sectPr w:rsidR="000172D2" w:rsidRPr="00E5487A" w:rsidSect="00933F09">
      <w:headerReference w:type="default" r:id="rId13"/>
      <w:footerReference w:type="default" r:id="rId14"/>
      <w:pgSz w:w="11900" w:h="16840"/>
      <w:pgMar w:top="2096" w:right="1418" w:bottom="1134" w:left="1418" w:header="567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02" w:rsidRDefault="00E90302">
      <w:r>
        <w:separator/>
      </w:r>
    </w:p>
  </w:endnote>
  <w:endnote w:type="continuationSeparator" w:id="0">
    <w:p w:rsidR="00E90302" w:rsidRDefault="00E9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HelveticaNeue-Light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49" w:rsidRDefault="004F56D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4523105</wp:posOffset>
              </wp:positionH>
              <wp:positionV relativeFrom="paragraph">
                <wp:posOffset>0</wp:posOffset>
              </wp:positionV>
              <wp:extent cx="1714500" cy="457200"/>
              <wp:effectExtent l="0" t="0" r="127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E49" w:rsidRPr="00C63E49" w:rsidRDefault="00C63E4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63E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naa.gov.au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56.15pt;margin-top:0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" filled="f" stroked="f">
              <v:textbox>
                <w:txbxContent>
                  <w:p w:rsidR="00C63E49" w:rsidRPr="00C63E49" w:rsidRDefault="00C63E49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C63E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naa.gov.au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90805</wp:posOffset>
              </wp:positionV>
              <wp:extent cx="5829300" cy="342900"/>
              <wp:effectExtent l="0" t="0" r="1270" b="4445"/>
              <wp:wrapNone/>
              <wp:docPr id="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3.85pt;margin-top:7.15pt;width:459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" fillcolor="silver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02" w:rsidRDefault="00E90302">
      <w:r>
        <w:separator/>
      </w:r>
    </w:p>
  </w:footnote>
  <w:footnote w:type="continuationSeparator" w:id="0">
    <w:p w:rsidR="00E90302" w:rsidRDefault="00E9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7C" w:rsidRDefault="004F56DC">
    <w:pPr>
      <w:pStyle w:val="Header"/>
    </w:pPr>
    <w:r>
      <w:rPr>
        <w:noProof/>
        <w:lang w:eastAsia="en-AU"/>
      </w:rPr>
      <w:drawing>
        <wp:inline distT="0" distB="0" distL="0" distR="0">
          <wp:extent cx="5753100" cy="828675"/>
          <wp:effectExtent l="0" t="0" r="0" b="9525"/>
          <wp:docPr id="1" name="Picture 1" descr="Media Alert template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a Alert template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DDC2EB1"/>
    <w:multiLevelType w:val="hybridMultilevel"/>
    <w:tmpl w:val="0A6C4CF2"/>
    <w:lvl w:ilvl="0" w:tplc="EE664EA8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4E0688"/>
    <w:multiLevelType w:val="hybridMultilevel"/>
    <w:tmpl w:val="9B72F4E4"/>
    <w:lvl w:ilvl="0" w:tplc="B798C7D0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060F5"/>
    <w:multiLevelType w:val="multilevel"/>
    <w:tmpl w:val="910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5A"/>
    <w:rsid w:val="000021A3"/>
    <w:rsid w:val="00013D4B"/>
    <w:rsid w:val="00015A5C"/>
    <w:rsid w:val="000172D2"/>
    <w:rsid w:val="00045E0A"/>
    <w:rsid w:val="000A47D7"/>
    <w:rsid w:val="000B1583"/>
    <w:rsid w:val="000E137F"/>
    <w:rsid w:val="000E6A1E"/>
    <w:rsid w:val="000F16BB"/>
    <w:rsid w:val="0011485A"/>
    <w:rsid w:val="00133AD7"/>
    <w:rsid w:val="00134A5A"/>
    <w:rsid w:val="00146331"/>
    <w:rsid w:val="00161140"/>
    <w:rsid w:val="00161F55"/>
    <w:rsid w:val="00174CA7"/>
    <w:rsid w:val="00186605"/>
    <w:rsid w:val="00194936"/>
    <w:rsid w:val="001965D7"/>
    <w:rsid w:val="001A561C"/>
    <w:rsid w:val="001E4072"/>
    <w:rsid w:val="001F3AE4"/>
    <w:rsid w:val="00241E6F"/>
    <w:rsid w:val="00255DC0"/>
    <w:rsid w:val="00260274"/>
    <w:rsid w:val="002854EC"/>
    <w:rsid w:val="00292283"/>
    <w:rsid w:val="002A3267"/>
    <w:rsid w:val="002A3A9A"/>
    <w:rsid w:val="002A62AA"/>
    <w:rsid w:val="002C4D4F"/>
    <w:rsid w:val="002E2D5F"/>
    <w:rsid w:val="002F6557"/>
    <w:rsid w:val="002F67D0"/>
    <w:rsid w:val="00310D8D"/>
    <w:rsid w:val="00324E37"/>
    <w:rsid w:val="003277AB"/>
    <w:rsid w:val="0033077B"/>
    <w:rsid w:val="0033750F"/>
    <w:rsid w:val="00342733"/>
    <w:rsid w:val="003752F0"/>
    <w:rsid w:val="003820D1"/>
    <w:rsid w:val="003B6E75"/>
    <w:rsid w:val="003D1A2E"/>
    <w:rsid w:val="003D331E"/>
    <w:rsid w:val="003D5322"/>
    <w:rsid w:val="003E4516"/>
    <w:rsid w:val="003E7524"/>
    <w:rsid w:val="003F11C4"/>
    <w:rsid w:val="003F5B1E"/>
    <w:rsid w:val="003F712A"/>
    <w:rsid w:val="00420064"/>
    <w:rsid w:val="00437BA4"/>
    <w:rsid w:val="00446CE2"/>
    <w:rsid w:val="00480153"/>
    <w:rsid w:val="00490167"/>
    <w:rsid w:val="00496118"/>
    <w:rsid w:val="00496D5A"/>
    <w:rsid w:val="004B37C3"/>
    <w:rsid w:val="004F56DC"/>
    <w:rsid w:val="004F61D4"/>
    <w:rsid w:val="00500B3A"/>
    <w:rsid w:val="005043D4"/>
    <w:rsid w:val="005077C6"/>
    <w:rsid w:val="005164CF"/>
    <w:rsid w:val="005178BE"/>
    <w:rsid w:val="00553535"/>
    <w:rsid w:val="005600FD"/>
    <w:rsid w:val="005636C0"/>
    <w:rsid w:val="00572F1E"/>
    <w:rsid w:val="00592894"/>
    <w:rsid w:val="005A2836"/>
    <w:rsid w:val="005D7E63"/>
    <w:rsid w:val="005E3058"/>
    <w:rsid w:val="006053F2"/>
    <w:rsid w:val="0061647D"/>
    <w:rsid w:val="006472F3"/>
    <w:rsid w:val="00662AF0"/>
    <w:rsid w:val="00665717"/>
    <w:rsid w:val="0067457C"/>
    <w:rsid w:val="00684636"/>
    <w:rsid w:val="006A2AA3"/>
    <w:rsid w:val="006A5277"/>
    <w:rsid w:val="006A62CD"/>
    <w:rsid w:val="006B0BB9"/>
    <w:rsid w:val="006F2BCF"/>
    <w:rsid w:val="00716870"/>
    <w:rsid w:val="0073315A"/>
    <w:rsid w:val="00755E80"/>
    <w:rsid w:val="007679AB"/>
    <w:rsid w:val="00785DD0"/>
    <w:rsid w:val="0079228F"/>
    <w:rsid w:val="007A4A0A"/>
    <w:rsid w:val="007B4AB7"/>
    <w:rsid w:val="007B623E"/>
    <w:rsid w:val="007C60B6"/>
    <w:rsid w:val="007D7828"/>
    <w:rsid w:val="007E1720"/>
    <w:rsid w:val="007F0CF6"/>
    <w:rsid w:val="007F1CFB"/>
    <w:rsid w:val="008115C1"/>
    <w:rsid w:val="00826055"/>
    <w:rsid w:val="008416C6"/>
    <w:rsid w:val="00863992"/>
    <w:rsid w:val="0087256B"/>
    <w:rsid w:val="008779C8"/>
    <w:rsid w:val="008903B3"/>
    <w:rsid w:val="00915905"/>
    <w:rsid w:val="009231D1"/>
    <w:rsid w:val="00925E68"/>
    <w:rsid w:val="00933F09"/>
    <w:rsid w:val="009A7035"/>
    <w:rsid w:val="009B5524"/>
    <w:rsid w:val="009C08D3"/>
    <w:rsid w:val="009C1DE0"/>
    <w:rsid w:val="009D3D17"/>
    <w:rsid w:val="009D5E29"/>
    <w:rsid w:val="009E1EF4"/>
    <w:rsid w:val="009F0D1E"/>
    <w:rsid w:val="00A0599E"/>
    <w:rsid w:val="00A11089"/>
    <w:rsid w:val="00A14095"/>
    <w:rsid w:val="00A14452"/>
    <w:rsid w:val="00A17E55"/>
    <w:rsid w:val="00A245D4"/>
    <w:rsid w:val="00A27590"/>
    <w:rsid w:val="00A5335F"/>
    <w:rsid w:val="00A64BA0"/>
    <w:rsid w:val="00A74B15"/>
    <w:rsid w:val="00A84E12"/>
    <w:rsid w:val="00AA21DD"/>
    <w:rsid w:val="00AA434C"/>
    <w:rsid w:val="00AB4659"/>
    <w:rsid w:val="00B1304E"/>
    <w:rsid w:val="00B13138"/>
    <w:rsid w:val="00B22DB0"/>
    <w:rsid w:val="00B30EC4"/>
    <w:rsid w:val="00B37C00"/>
    <w:rsid w:val="00B44D18"/>
    <w:rsid w:val="00B52302"/>
    <w:rsid w:val="00B90248"/>
    <w:rsid w:val="00B97809"/>
    <w:rsid w:val="00BB3EA6"/>
    <w:rsid w:val="00BD009B"/>
    <w:rsid w:val="00BD5FE6"/>
    <w:rsid w:val="00BF31E5"/>
    <w:rsid w:val="00BF3E32"/>
    <w:rsid w:val="00C0064E"/>
    <w:rsid w:val="00C06E14"/>
    <w:rsid w:val="00C0749E"/>
    <w:rsid w:val="00C24815"/>
    <w:rsid w:val="00C32AB8"/>
    <w:rsid w:val="00C4027A"/>
    <w:rsid w:val="00C43E44"/>
    <w:rsid w:val="00C53544"/>
    <w:rsid w:val="00C56091"/>
    <w:rsid w:val="00C56225"/>
    <w:rsid w:val="00C63E49"/>
    <w:rsid w:val="00C72179"/>
    <w:rsid w:val="00C74CF7"/>
    <w:rsid w:val="00C923C8"/>
    <w:rsid w:val="00C955A8"/>
    <w:rsid w:val="00CA6AB5"/>
    <w:rsid w:val="00CB4B6E"/>
    <w:rsid w:val="00CC36E4"/>
    <w:rsid w:val="00CC55E7"/>
    <w:rsid w:val="00CE1FC6"/>
    <w:rsid w:val="00CE2C99"/>
    <w:rsid w:val="00CE4506"/>
    <w:rsid w:val="00D4230C"/>
    <w:rsid w:val="00D60020"/>
    <w:rsid w:val="00D77464"/>
    <w:rsid w:val="00D87FCC"/>
    <w:rsid w:val="00D93B62"/>
    <w:rsid w:val="00D95207"/>
    <w:rsid w:val="00DA05DB"/>
    <w:rsid w:val="00DC0165"/>
    <w:rsid w:val="00DC76F0"/>
    <w:rsid w:val="00E01550"/>
    <w:rsid w:val="00E031D9"/>
    <w:rsid w:val="00E11F2B"/>
    <w:rsid w:val="00E21AE1"/>
    <w:rsid w:val="00E276CE"/>
    <w:rsid w:val="00E31DD2"/>
    <w:rsid w:val="00E35A3E"/>
    <w:rsid w:val="00E41D5C"/>
    <w:rsid w:val="00E471A8"/>
    <w:rsid w:val="00E5487A"/>
    <w:rsid w:val="00E73A86"/>
    <w:rsid w:val="00E90302"/>
    <w:rsid w:val="00EB0FD3"/>
    <w:rsid w:val="00EB6106"/>
    <w:rsid w:val="00EC04CC"/>
    <w:rsid w:val="00ED0258"/>
    <w:rsid w:val="00F3698F"/>
    <w:rsid w:val="00F45235"/>
    <w:rsid w:val="00F45EDF"/>
    <w:rsid w:val="00F63FBB"/>
    <w:rsid w:val="00FA0F9C"/>
    <w:rsid w:val="00FB41E5"/>
    <w:rsid w:val="00FF16C5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06C"/>
    <w:pPr>
      <w:spacing w:before="120"/>
    </w:pPr>
    <w:rPr>
      <w:rFonts w:ascii="Book Antiqua" w:hAnsi="Book Antiqua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6F3890"/>
    <w:pPr>
      <w:keepNext/>
      <w:spacing w:before="360" w:after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F3890"/>
    <w:pPr>
      <w:keepNext/>
      <w:widowControl w:val="0"/>
      <w:autoSpaceDE w:val="0"/>
      <w:autoSpaceDN w:val="0"/>
      <w:adjustRightInd w:val="0"/>
      <w:spacing w:after="240" w:line="360" w:lineRule="auto"/>
      <w:textAlignment w:val="center"/>
      <w:outlineLvl w:val="2"/>
    </w:pPr>
    <w:rPr>
      <w:rFonts w:ascii="Arial" w:hAnsi="Arial" w:cs="Arial"/>
      <w:b/>
      <w:bCs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38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F3890"/>
    <w:pPr>
      <w:widowControl w:val="0"/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Arial"/>
      <w:color w:val="000000"/>
      <w:sz w:val="20"/>
      <w:lang w:val="en-GB"/>
    </w:rPr>
  </w:style>
  <w:style w:type="character" w:styleId="Hyperlink">
    <w:name w:val="Hyperlink"/>
    <w:rsid w:val="00364C3E"/>
    <w:rPr>
      <w:color w:val="0000FF"/>
      <w:u w:val="single"/>
    </w:rPr>
  </w:style>
  <w:style w:type="character" w:customStyle="1" w:styleId="heading-article1">
    <w:name w:val="heading-article1"/>
    <w:rsid w:val="00033F36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1">
    <w:name w:val="text1"/>
    <w:rsid w:val="00033F36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paragraph" w:styleId="BalloonText">
    <w:name w:val="Balloon Text"/>
    <w:basedOn w:val="Normal"/>
    <w:semiHidden/>
    <w:rsid w:val="00F36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7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qFormat/>
    <w:rsid w:val="000172D2"/>
    <w:rPr>
      <w:i/>
      <w:iCs/>
    </w:rPr>
  </w:style>
  <w:style w:type="character" w:customStyle="1" w:styleId="medtext1">
    <w:name w:val="medtext1"/>
    <w:rsid w:val="001A561C"/>
    <w:rPr>
      <w:color w:val="333333"/>
      <w:sz w:val="23"/>
      <w:szCs w:val="23"/>
    </w:rPr>
  </w:style>
  <w:style w:type="character" w:styleId="FollowedHyperlink">
    <w:name w:val="FollowedHyperlink"/>
    <w:basedOn w:val="DefaultParagraphFont"/>
    <w:rsid w:val="006F2BCF"/>
    <w:rPr>
      <w:color w:val="800080" w:themeColor="followedHyperlink"/>
      <w:u w:val="single"/>
    </w:rPr>
  </w:style>
  <w:style w:type="paragraph" w:customStyle="1" w:styleId="Standard">
    <w:name w:val="Standard"/>
    <w:rsid w:val="00E5487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ListParagraph">
    <w:name w:val="List Paragraph"/>
    <w:basedOn w:val="Standard"/>
    <w:rsid w:val="00E5487A"/>
    <w:pPr>
      <w:ind w:left="720"/>
    </w:pPr>
  </w:style>
  <w:style w:type="paragraph" w:customStyle="1" w:styleId="04BodyMediaAlert">
    <w:name w:val="04 Body (Media Alert)"/>
    <w:basedOn w:val="Normal"/>
    <w:rsid w:val="00E5487A"/>
    <w:pPr>
      <w:widowControl w:val="0"/>
      <w:suppressAutoHyphens/>
      <w:autoSpaceDE w:val="0"/>
      <w:autoSpaceDN w:val="0"/>
      <w:spacing w:before="0" w:after="113" w:line="288" w:lineRule="auto"/>
      <w:textAlignment w:val="center"/>
    </w:pPr>
    <w:rPr>
      <w:rFonts w:ascii="HelveticaNeue-Light" w:eastAsia="HelveticaNeue-Light" w:hAnsi="HelveticaNeue-Light" w:cs="HelveticaNeue-Light"/>
      <w:color w:val="000000"/>
      <w:kern w:val="3"/>
      <w:sz w:val="20"/>
      <w:szCs w:val="20"/>
      <w:lang w:val="en-GB"/>
    </w:rPr>
  </w:style>
  <w:style w:type="character" w:customStyle="1" w:styleId="Internetlink">
    <w:name w:val="Internet link"/>
    <w:rsid w:val="00E5487A"/>
    <w:rPr>
      <w:color w:val="0000FF"/>
      <w:u w:val="single"/>
    </w:rPr>
  </w:style>
  <w:style w:type="character" w:customStyle="1" w:styleId="CharacterStyle1">
    <w:name w:val="Character Style 1"/>
    <w:rsid w:val="00E5487A"/>
    <w:rPr>
      <w:b w:val="0"/>
      <w:bCs w:val="0"/>
      <w:i/>
      <w:iCs/>
    </w:rPr>
  </w:style>
  <w:style w:type="paragraph" w:styleId="NoSpacing">
    <w:name w:val="No Spacing"/>
    <w:uiPriority w:val="1"/>
    <w:qFormat/>
    <w:rsid w:val="00BB3EA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06C"/>
    <w:pPr>
      <w:spacing w:before="120"/>
    </w:pPr>
    <w:rPr>
      <w:rFonts w:ascii="Book Antiqua" w:hAnsi="Book Antiqua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6F3890"/>
    <w:pPr>
      <w:keepNext/>
      <w:spacing w:before="360" w:after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F3890"/>
    <w:pPr>
      <w:keepNext/>
      <w:widowControl w:val="0"/>
      <w:autoSpaceDE w:val="0"/>
      <w:autoSpaceDN w:val="0"/>
      <w:adjustRightInd w:val="0"/>
      <w:spacing w:after="240" w:line="360" w:lineRule="auto"/>
      <w:textAlignment w:val="center"/>
      <w:outlineLvl w:val="2"/>
    </w:pPr>
    <w:rPr>
      <w:rFonts w:ascii="Arial" w:hAnsi="Arial" w:cs="Arial"/>
      <w:b/>
      <w:bCs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3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38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F3890"/>
    <w:pPr>
      <w:widowControl w:val="0"/>
      <w:autoSpaceDE w:val="0"/>
      <w:autoSpaceDN w:val="0"/>
      <w:adjustRightInd w:val="0"/>
      <w:spacing w:after="240" w:line="360" w:lineRule="auto"/>
      <w:textAlignment w:val="center"/>
    </w:pPr>
    <w:rPr>
      <w:rFonts w:ascii="Arial" w:hAnsi="Arial" w:cs="Arial"/>
      <w:color w:val="000000"/>
      <w:sz w:val="20"/>
      <w:lang w:val="en-GB"/>
    </w:rPr>
  </w:style>
  <w:style w:type="character" w:styleId="Hyperlink">
    <w:name w:val="Hyperlink"/>
    <w:rsid w:val="00364C3E"/>
    <w:rPr>
      <w:color w:val="0000FF"/>
      <w:u w:val="single"/>
    </w:rPr>
  </w:style>
  <w:style w:type="character" w:customStyle="1" w:styleId="heading-article1">
    <w:name w:val="heading-article1"/>
    <w:rsid w:val="00033F36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text1">
    <w:name w:val="text1"/>
    <w:rsid w:val="00033F36"/>
    <w:rPr>
      <w:rFonts w:ascii="Verdana" w:hAnsi="Verdana" w:hint="default"/>
      <w:strike w:val="0"/>
      <w:dstrike w:val="0"/>
      <w:color w:val="666666"/>
      <w:sz w:val="14"/>
      <w:szCs w:val="14"/>
      <w:u w:val="none"/>
      <w:effect w:val="none"/>
    </w:rPr>
  </w:style>
  <w:style w:type="paragraph" w:styleId="BalloonText">
    <w:name w:val="Balloon Text"/>
    <w:basedOn w:val="Normal"/>
    <w:semiHidden/>
    <w:rsid w:val="00F36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17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qFormat/>
    <w:rsid w:val="000172D2"/>
    <w:rPr>
      <w:i/>
      <w:iCs/>
    </w:rPr>
  </w:style>
  <w:style w:type="character" w:customStyle="1" w:styleId="medtext1">
    <w:name w:val="medtext1"/>
    <w:rsid w:val="001A561C"/>
    <w:rPr>
      <w:color w:val="333333"/>
      <w:sz w:val="23"/>
      <w:szCs w:val="23"/>
    </w:rPr>
  </w:style>
  <w:style w:type="character" w:styleId="FollowedHyperlink">
    <w:name w:val="FollowedHyperlink"/>
    <w:basedOn w:val="DefaultParagraphFont"/>
    <w:rsid w:val="006F2BCF"/>
    <w:rPr>
      <w:color w:val="800080" w:themeColor="followedHyperlink"/>
      <w:u w:val="single"/>
    </w:rPr>
  </w:style>
  <w:style w:type="paragraph" w:customStyle="1" w:styleId="Standard">
    <w:name w:val="Standard"/>
    <w:rsid w:val="00E5487A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ListParagraph">
    <w:name w:val="List Paragraph"/>
    <w:basedOn w:val="Standard"/>
    <w:rsid w:val="00E5487A"/>
    <w:pPr>
      <w:ind w:left="720"/>
    </w:pPr>
  </w:style>
  <w:style w:type="paragraph" w:customStyle="1" w:styleId="04BodyMediaAlert">
    <w:name w:val="04 Body (Media Alert)"/>
    <w:basedOn w:val="Normal"/>
    <w:rsid w:val="00E5487A"/>
    <w:pPr>
      <w:widowControl w:val="0"/>
      <w:suppressAutoHyphens/>
      <w:autoSpaceDE w:val="0"/>
      <w:autoSpaceDN w:val="0"/>
      <w:spacing w:before="0" w:after="113" w:line="288" w:lineRule="auto"/>
      <w:textAlignment w:val="center"/>
    </w:pPr>
    <w:rPr>
      <w:rFonts w:ascii="HelveticaNeue-Light" w:eastAsia="HelveticaNeue-Light" w:hAnsi="HelveticaNeue-Light" w:cs="HelveticaNeue-Light"/>
      <w:color w:val="000000"/>
      <w:kern w:val="3"/>
      <w:sz w:val="20"/>
      <w:szCs w:val="20"/>
      <w:lang w:val="en-GB"/>
    </w:rPr>
  </w:style>
  <w:style w:type="character" w:customStyle="1" w:styleId="Internetlink">
    <w:name w:val="Internet link"/>
    <w:rsid w:val="00E5487A"/>
    <w:rPr>
      <w:color w:val="0000FF"/>
      <w:u w:val="single"/>
    </w:rPr>
  </w:style>
  <w:style w:type="character" w:customStyle="1" w:styleId="CharacterStyle1">
    <w:name w:val="Character Style 1"/>
    <w:rsid w:val="00E5487A"/>
    <w:rPr>
      <w:b w:val="0"/>
      <w:bCs w:val="0"/>
      <w:i/>
      <w:iCs/>
    </w:rPr>
  </w:style>
  <w:style w:type="paragraph" w:styleId="NoSpacing">
    <w:name w:val="No Spacing"/>
    <w:uiPriority w:val="1"/>
    <w:qFormat/>
    <w:rsid w:val="00BB3E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63">
      <w:bodyDiv w:val="1"/>
      <w:marLeft w:val="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040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3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973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6" w:color="FCAF40"/>
                                    <w:left w:val="single" w:sz="6" w:space="8" w:color="FCAF40"/>
                                    <w:bottom w:val="single" w:sz="6" w:space="6" w:color="FCAF40"/>
                                    <w:right w:val="single" w:sz="6" w:space="12" w:color="FCAF4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rohrlach@naa.gov.a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aun.rohrlach@naa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orify.com/naagov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ickr.com/national-archives-of-austral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naagov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2821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National Archives of Australia</Company>
  <LinksUpToDate>false</LinksUpToDate>
  <CharactersWithSpaces>2821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mailto:elizabeth.masters@naa.gov.au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mac1</dc:creator>
  <cp:lastModifiedBy>Brendan Shand (MCI Brisbane)</cp:lastModifiedBy>
  <cp:revision>2</cp:revision>
  <cp:lastPrinted>2010-02-19T00:02:00Z</cp:lastPrinted>
  <dcterms:created xsi:type="dcterms:W3CDTF">2012-08-21T04:40:00Z</dcterms:created>
  <dcterms:modified xsi:type="dcterms:W3CDTF">2012-08-21T04:40:00Z</dcterms:modified>
</cp:coreProperties>
</file>